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0B61" w14:textId="53E8509F" w:rsidR="006C0505" w:rsidRDefault="006C0505" w:rsidP="007E4542">
      <w:pPr>
        <w:jc w:val="center"/>
      </w:pPr>
      <w:r>
        <w:t xml:space="preserve">SAFIRH2 -- </w:t>
      </w:r>
      <w:r w:rsidRPr="006C0505">
        <w:t xml:space="preserve">Document d'achat </w:t>
      </w:r>
      <w:r>
        <w:t>–</w:t>
      </w:r>
      <w:r w:rsidRPr="006C0505">
        <w:t xml:space="preserve"> Création</w:t>
      </w:r>
    </w:p>
    <w:p w14:paraId="36E81D4B" w14:textId="7EA43CF6" w:rsidR="006C0505" w:rsidRPr="006C0505" w:rsidRDefault="006C0505" w:rsidP="007E4542">
      <w:pPr>
        <w:jc w:val="center"/>
        <w:rPr>
          <w:b/>
          <w:bCs/>
        </w:rPr>
      </w:pPr>
      <w:r w:rsidRPr="006C0505">
        <w:rPr>
          <w:b/>
          <w:bCs/>
        </w:rPr>
        <w:t>Saisie d'un document d'achat</w:t>
      </w:r>
      <w:r w:rsidR="0025368E">
        <w:rPr>
          <w:b/>
          <w:bCs/>
        </w:rPr>
        <w:t xml:space="preserve"> ACCE</w:t>
      </w:r>
    </w:p>
    <w:p w14:paraId="01B89945" w14:textId="2032B411" w:rsidR="006C0505" w:rsidRDefault="006C0505" w:rsidP="007E4542">
      <w:pPr>
        <w:jc w:val="center"/>
        <w:rPr>
          <w:b/>
          <w:bCs/>
        </w:rPr>
      </w:pPr>
      <w:r w:rsidRPr="006C0505">
        <w:rPr>
          <w:b/>
          <w:bCs/>
        </w:rPr>
        <w:t>Nouveau document d'achat</w:t>
      </w:r>
    </w:p>
    <w:p w14:paraId="3600B2C9" w14:textId="0B82B3BF" w:rsidR="0010723B" w:rsidRDefault="0010723B" w:rsidP="0010723B">
      <w:pPr>
        <w:rPr>
          <w:b/>
          <w:bCs/>
        </w:rPr>
      </w:pPr>
    </w:p>
    <w:p w14:paraId="7EF1E7E8" w14:textId="5132B843" w:rsidR="0010723B" w:rsidRDefault="00F12422" w:rsidP="00CA5EB8">
      <w:pPr>
        <w:rPr>
          <w:b/>
          <w:bCs/>
        </w:rPr>
      </w:pPr>
      <w:r w:rsidRPr="00F12422">
        <w:rPr>
          <w:b/>
          <w:bCs/>
          <w:noProof/>
        </w:rPr>
        <w:drawing>
          <wp:inline distT="0" distB="0" distL="0" distR="0" wp14:anchorId="21D3C339" wp14:editId="738DD3D4">
            <wp:extent cx="3676650" cy="5618675"/>
            <wp:effectExtent l="0" t="0" r="0" b="1270"/>
            <wp:docPr id="204940149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0149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630" cy="56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EB8">
        <w:rPr>
          <w:noProof/>
        </w:rPr>
        <w:drawing>
          <wp:inline distT="0" distB="0" distL="0" distR="0" wp14:anchorId="28F4924A" wp14:editId="1DA347D0">
            <wp:extent cx="10277381" cy="5724525"/>
            <wp:effectExtent l="0" t="0" r="0" b="0"/>
            <wp:docPr id="805997235" name="Image 4" descr="Une image contenant texte, nombre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97235" name="Image 4" descr="Une image contenant texte, nombre, lign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540" cy="586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530F9" w14:textId="4026A43F" w:rsidR="00CA5EB8" w:rsidRDefault="00CA5EB8" w:rsidP="00183C99">
      <w:pPr>
        <w:rPr>
          <w:b/>
          <w:bCs/>
        </w:rPr>
      </w:pPr>
    </w:p>
    <w:p w14:paraId="25CBA09D" w14:textId="6C8DDA67" w:rsidR="00CA5EB8" w:rsidRDefault="00CA5EB8" w:rsidP="00183C99">
      <w:pPr>
        <w:rPr>
          <w:b/>
          <w:bCs/>
        </w:rPr>
      </w:pPr>
    </w:p>
    <w:p w14:paraId="17E2829C" w14:textId="2C2ECCF8" w:rsidR="006C0505" w:rsidRPr="006C0505" w:rsidRDefault="006C0505" w:rsidP="00CA5EB8">
      <w:pPr>
        <w:jc w:val="right"/>
        <w:rPr>
          <w:b/>
          <w:bCs/>
        </w:rPr>
      </w:pPr>
    </w:p>
    <w:p w14:paraId="062B1AB3" w14:textId="0D4448F4" w:rsidR="007E4542" w:rsidRDefault="007E4542" w:rsidP="0010723B">
      <w:pPr>
        <w:jc w:val="right"/>
      </w:pPr>
    </w:p>
    <w:p w14:paraId="6497937C" w14:textId="77777777" w:rsidR="007E4542" w:rsidRDefault="007E4542"/>
    <w:p w14:paraId="31B61D46" w14:textId="77777777" w:rsidR="007E4542" w:rsidRDefault="007E4542"/>
    <w:p w14:paraId="05076997" w14:textId="77777777" w:rsidR="007E4542" w:rsidRDefault="007E4542"/>
    <w:p w14:paraId="794FF171" w14:textId="77777777" w:rsidR="007E4542" w:rsidRDefault="007E4542"/>
    <w:p w14:paraId="79D6DEB8" w14:textId="77777777" w:rsidR="007E4542" w:rsidRDefault="007E4542"/>
    <w:p w14:paraId="6C01B57C" w14:textId="77777777" w:rsidR="007E4542" w:rsidRDefault="007E4542"/>
    <w:p w14:paraId="40D0C522" w14:textId="77777777" w:rsidR="007E4542" w:rsidRDefault="007E4542"/>
    <w:p w14:paraId="7A0F8431" w14:textId="6F926305" w:rsidR="0005469A" w:rsidRDefault="007E4542" w:rsidP="00CA5EB8">
      <w:pPr>
        <w:jc w:val="center"/>
      </w:pPr>
      <w:r w:rsidRPr="007E4542">
        <w:t xml:space="preserve">L'écran </w:t>
      </w:r>
      <w:r w:rsidRPr="007E4542">
        <w:rPr>
          <w:b/>
          <w:bCs/>
        </w:rPr>
        <w:t>Création du document d'achat)</w:t>
      </w:r>
      <w:r w:rsidRPr="007E4542">
        <w:t xml:space="preserve"> apparaît.</w:t>
      </w:r>
    </w:p>
    <w:p w14:paraId="0DB5ADA1" w14:textId="3F9CF4DC" w:rsidR="007E4542" w:rsidRDefault="00287B7B" w:rsidP="001458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72BB5" wp14:editId="147DE79D">
                <wp:simplePos x="0" y="0"/>
                <wp:positionH relativeFrom="column">
                  <wp:posOffset>8839200</wp:posOffset>
                </wp:positionH>
                <wp:positionV relativeFrom="paragraph">
                  <wp:posOffset>1666875</wp:posOffset>
                </wp:positionV>
                <wp:extent cx="1819275" cy="180975"/>
                <wp:effectExtent l="0" t="19050" r="47625" b="47625"/>
                <wp:wrapNone/>
                <wp:docPr id="2021311663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74F531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4" o:spid="_x0000_s1026" type="#_x0000_t13" style="position:absolute;margin-left:696pt;margin-top:131.25pt;width:143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" adj="20526" fillcolor="#ea793e [3029]" strokecolor="#e97132 [3205]" strokeweight=".5pt">
                <v:fill color2="#e86e2f [3173]" rotate="t" colors="0 #ed8256;.5 #f26e29;1 #e15e19" focus="100%" type="gradient">
                  <o:fill v:ext="view" type="gradientUnscaled"/>
                </v:fill>
              </v:shape>
            </w:pict>
          </mc:Fallback>
        </mc:AlternateContent>
      </w:r>
      <w:r w:rsidR="006626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50DD1E" wp14:editId="377C2BA4">
                <wp:simplePos x="0" y="0"/>
                <wp:positionH relativeFrom="column">
                  <wp:posOffset>11344275</wp:posOffset>
                </wp:positionH>
                <wp:positionV relativeFrom="paragraph">
                  <wp:posOffset>1695450</wp:posOffset>
                </wp:positionV>
                <wp:extent cx="2952750" cy="695325"/>
                <wp:effectExtent l="0" t="0" r="19050" b="28575"/>
                <wp:wrapNone/>
                <wp:docPr id="697320667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3C167" w14:textId="2282D890" w:rsidR="00662610" w:rsidRDefault="00662610" w:rsidP="00287B7B">
                            <w:pPr>
                              <w:jc w:val="right"/>
                            </w:pPr>
                            <w:r w:rsidRPr="00D33F89">
                              <w:rPr>
                                <w:b/>
                                <w:bCs/>
                              </w:rPr>
                              <w:t xml:space="preserve">Les entités externes (Fournisseurs) déjà existantes s'affichent dans la section </w:t>
                            </w:r>
                            <w:r w:rsidRP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Entité ex</w:t>
                            </w:r>
                            <w:r w:rsid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DD1E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893.25pt;margin-top:133.5pt;width:232.5pt;height: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" fillcolor="white [3201]" strokeweight=".5pt">
                <v:textbox>
                  <w:txbxContent>
                    <w:p w14:paraId="7663C167" w14:textId="2282D890" w:rsidR="00662610" w:rsidRDefault="00662610" w:rsidP="00287B7B">
                      <w:pPr>
                        <w:jc w:val="right"/>
                      </w:pPr>
                      <w:r w:rsidRPr="00D33F89">
                        <w:rPr>
                          <w:b/>
                          <w:bCs/>
                        </w:rPr>
                        <w:t xml:space="preserve">Les entités externes (Fournisseurs) déjà existantes s'affichent dans la section </w:t>
                      </w:r>
                      <w:r w:rsidRPr="00D33F89">
                        <w:rPr>
                          <w:b/>
                          <w:bCs/>
                          <w:i/>
                          <w:iCs/>
                        </w:rPr>
                        <w:t>Entité ex</w:t>
                      </w:r>
                      <w:r w:rsidR="00D33F89">
                        <w:rPr>
                          <w:b/>
                          <w:bCs/>
                          <w:i/>
                          <w:iCs/>
                        </w:rPr>
                        <w:t>t</w:t>
                      </w:r>
                      <w:r w:rsidRPr="00D33F89">
                        <w:rPr>
                          <w:b/>
                          <w:bCs/>
                          <w:i/>
                          <w:iCs/>
                        </w:rPr>
                        <w:t>erne</w:t>
                      </w:r>
                    </w:p>
                  </w:txbxContent>
                </v:textbox>
              </v:shape>
            </w:pict>
          </mc:Fallback>
        </mc:AlternateContent>
      </w:r>
      <w:r w:rsidR="007E4542">
        <w:rPr>
          <w:noProof/>
        </w:rPr>
        <w:drawing>
          <wp:inline distT="0" distB="0" distL="0" distR="0" wp14:anchorId="5773B2DF" wp14:editId="4AF7AA5D">
            <wp:extent cx="8591550" cy="7318198"/>
            <wp:effectExtent l="0" t="0" r="0" b="0"/>
            <wp:docPr id="157621338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965" cy="732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241BD" w14:textId="1B2A49AE" w:rsidR="00662610" w:rsidRDefault="007E4542">
      <w:r w:rsidRPr="007E4542">
        <w:lastRenderedPageBreak/>
        <w:t xml:space="preserve">Saisir les critères de recherche désirés en vue de la création du document d'achat dans la section </w:t>
      </w:r>
      <w:r w:rsidRPr="007E4542">
        <w:rPr>
          <w:b/>
          <w:bCs/>
        </w:rPr>
        <w:t xml:space="preserve">Critères suggérés </w:t>
      </w:r>
      <w:r w:rsidRPr="007E4542">
        <w:t xml:space="preserve">(le champ </w:t>
      </w:r>
      <w:r w:rsidRPr="007E4542">
        <w:rPr>
          <w:b/>
          <w:bCs/>
        </w:rPr>
        <w:t>Requérant</w:t>
      </w:r>
      <w:r w:rsidRPr="007E4542">
        <w:t xml:space="preserve"> est obligatoire)</w:t>
      </w:r>
      <w:r w:rsidR="00662610">
        <w:t>.  Vous pouvez également entrer une entité externe (Fournisseur)</w:t>
      </w:r>
      <w:r w:rsidRPr="007E4542">
        <w:t xml:space="preserve"> puis cliquer sur le bouton </w:t>
      </w:r>
      <w:r w:rsidRPr="007E4542">
        <w:rPr>
          <w:b/>
          <w:bCs/>
        </w:rPr>
        <w:t>Rechercher</w:t>
      </w:r>
      <w:r w:rsidRPr="007E4542">
        <w:t xml:space="preserve"> pour lancer la recherche.</w:t>
      </w:r>
    </w:p>
    <w:p w14:paraId="3C85B2F0" w14:textId="77777777" w:rsidR="008F2F08" w:rsidRDefault="008F2F08"/>
    <w:p w14:paraId="1C5202DA" w14:textId="6A604629" w:rsidR="00662610" w:rsidRPr="00662610" w:rsidRDefault="00662610" w:rsidP="001C4AF4">
      <w:pPr>
        <w:jc w:val="center"/>
        <w:rPr>
          <w:b/>
          <w:bCs/>
        </w:rPr>
      </w:pPr>
      <w:r w:rsidRPr="00662610">
        <w:rPr>
          <w:b/>
          <w:bCs/>
        </w:rPr>
        <w:t xml:space="preserve">Document d'achat </w:t>
      </w:r>
      <w:r w:rsidR="001C4AF4">
        <w:rPr>
          <w:b/>
          <w:bCs/>
        </w:rPr>
        <w:t>avec</w:t>
      </w:r>
      <w:r w:rsidRPr="00662610">
        <w:rPr>
          <w:b/>
          <w:bCs/>
        </w:rPr>
        <w:t xml:space="preserve"> entente contractuelle</w:t>
      </w:r>
    </w:p>
    <w:p w14:paraId="4AE048B9" w14:textId="1CA2B753" w:rsidR="00662610" w:rsidRDefault="00662610" w:rsidP="001C4AF4">
      <w:pPr>
        <w:jc w:val="center"/>
      </w:pPr>
      <w:r w:rsidRPr="00662610">
        <w:t xml:space="preserve">Cliquer sur le </w:t>
      </w:r>
      <w:r w:rsidRPr="00662610">
        <w:rPr>
          <w:b/>
          <w:bCs/>
        </w:rPr>
        <w:t>premier</w:t>
      </w:r>
      <w:r w:rsidRPr="00662610">
        <w:t xml:space="preserve"> icône </w:t>
      </w:r>
      <w:r w:rsidRPr="00662610">
        <w:rPr>
          <w:b/>
          <w:bCs/>
        </w:rPr>
        <w:t>Création du document d'achat</w:t>
      </w:r>
      <w:r w:rsidRPr="00662610">
        <w:t xml:space="preserve"> à partir de la gauche de l'écran pour créer un document d'achat sans entente contractuelle.</w:t>
      </w:r>
    </w:p>
    <w:p w14:paraId="14C67A25" w14:textId="714F4353" w:rsidR="00225633" w:rsidRDefault="00225633" w:rsidP="0023412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1D398C3" wp14:editId="5C117B6C">
                <wp:extent cx="304800" cy="304800"/>
                <wp:effectExtent l="0" t="0" r="0" b="0"/>
                <wp:docPr id="1139078498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59ED0E86" id="Rectangl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86859">
        <w:rPr>
          <w:noProof/>
        </w:rPr>
        <w:drawing>
          <wp:inline distT="0" distB="0" distL="0" distR="0" wp14:anchorId="08D6B227" wp14:editId="01F5AC38">
            <wp:extent cx="11447180" cy="7015091"/>
            <wp:effectExtent l="0" t="0" r="1905" b="0"/>
            <wp:docPr id="1529449820" name="Image 1" descr="Une image contenant texte, capture d’écran, logiciel, Icône d’ordin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49820" name="Image 1" descr="Une image contenant texte, capture d’écran, logiciel, Icône d’ordinate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7180" cy="701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1A41C" w14:textId="3B148055" w:rsidR="00225633" w:rsidRDefault="00225633" w:rsidP="00234125">
      <w:pPr>
        <w:jc w:val="center"/>
      </w:pPr>
    </w:p>
    <w:p w14:paraId="53F9C098" w14:textId="77777777" w:rsidR="00225633" w:rsidRDefault="00225633"/>
    <w:p w14:paraId="3CA454EA" w14:textId="713C28CE" w:rsidR="00225633" w:rsidRDefault="00225633" w:rsidP="00234125">
      <w:pPr>
        <w:jc w:val="center"/>
      </w:pPr>
    </w:p>
    <w:p w14:paraId="3AEC0EFB" w14:textId="77777777" w:rsidR="008F2F08" w:rsidRDefault="008F2F08" w:rsidP="00234125">
      <w:pPr>
        <w:jc w:val="center"/>
        <w:rPr>
          <w:b/>
          <w:bCs/>
        </w:rPr>
      </w:pPr>
    </w:p>
    <w:p w14:paraId="733BCD8F" w14:textId="77777777" w:rsidR="008F2F08" w:rsidRDefault="008F2F08" w:rsidP="00234125">
      <w:pPr>
        <w:jc w:val="center"/>
        <w:rPr>
          <w:b/>
          <w:bCs/>
        </w:rPr>
      </w:pPr>
    </w:p>
    <w:p w14:paraId="25441FC8" w14:textId="77777777" w:rsidR="008F2F08" w:rsidRDefault="008F2F08" w:rsidP="00234125">
      <w:pPr>
        <w:jc w:val="center"/>
        <w:rPr>
          <w:b/>
          <w:bCs/>
        </w:rPr>
      </w:pPr>
    </w:p>
    <w:p w14:paraId="3655C29A" w14:textId="58E66641" w:rsidR="00225633" w:rsidRDefault="00225633" w:rsidP="00D867C0">
      <w:pPr>
        <w:jc w:val="center"/>
        <w:rPr>
          <w:b/>
          <w:bCs/>
        </w:rPr>
      </w:pPr>
      <w:r w:rsidRPr="00225633">
        <w:rPr>
          <w:b/>
          <w:bCs/>
        </w:rPr>
        <w:t>En-tête</w:t>
      </w:r>
    </w:p>
    <w:p w14:paraId="7F7F5BDE" w14:textId="77777777" w:rsidR="00F61E9F" w:rsidRDefault="00F61E9F" w:rsidP="00234125">
      <w:pPr>
        <w:jc w:val="center"/>
        <w:rPr>
          <w:noProof/>
        </w:rPr>
      </w:pPr>
    </w:p>
    <w:p w14:paraId="01245F7A" w14:textId="05F77033" w:rsidR="00225633" w:rsidRDefault="00B441E3" w:rsidP="002341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09813EC" wp14:editId="441E425B">
                <wp:simplePos x="0" y="0"/>
                <wp:positionH relativeFrom="column">
                  <wp:posOffset>9248775</wp:posOffset>
                </wp:positionH>
                <wp:positionV relativeFrom="paragraph">
                  <wp:posOffset>1848485</wp:posOffset>
                </wp:positionV>
                <wp:extent cx="1171575" cy="390525"/>
                <wp:effectExtent l="19050" t="19050" r="28575" b="28575"/>
                <wp:wrapNone/>
                <wp:docPr id="224472711" name="Organigramme : Procéd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B551F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2" o:spid="_x0000_s1026" type="#_x0000_t109" style="position:absolute;margin-left:728.25pt;margin-top:145.55pt;width:92.25pt;height:30.75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" filled="f" strokecolor="red" strokeweight="3pt"/>
            </w:pict>
          </mc:Fallback>
        </mc:AlternateContent>
      </w:r>
      <w:r w:rsidR="00D867C0">
        <w:rPr>
          <w:noProof/>
        </w:rPr>
        <w:drawing>
          <wp:inline distT="0" distB="0" distL="0" distR="0" wp14:anchorId="5F89C471" wp14:editId="434203A2">
            <wp:extent cx="11146906" cy="5153025"/>
            <wp:effectExtent l="0" t="0" r="0" b="0"/>
            <wp:docPr id="336290482" name="Image 2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90482" name="Image 2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1641" cy="5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32F1" w14:textId="77777777" w:rsidR="00F61E9F" w:rsidRDefault="00F61E9F" w:rsidP="003504A9"/>
    <w:p w14:paraId="1FD5413B" w14:textId="32ACC276" w:rsidR="00F61E9F" w:rsidRDefault="00F61E9F" w:rsidP="003504A9"/>
    <w:p w14:paraId="149B13EC" w14:textId="77777777" w:rsidR="00F61E9F" w:rsidRDefault="00F61E9F" w:rsidP="003504A9"/>
    <w:p w14:paraId="75220990" w14:textId="77777777" w:rsidR="00F61E9F" w:rsidRDefault="00F61E9F" w:rsidP="003504A9"/>
    <w:p w14:paraId="21AAA756" w14:textId="4E88017E" w:rsidR="003504A9" w:rsidRPr="00225633" w:rsidRDefault="003504A9" w:rsidP="00F61E9F">
      <w:pPr>
        <w:jc w:val="center"/>
      </w:pPr>
      <w:r w:rsidRPr="00225633">
        <w:t>.</w:t>
      </w:r>
    </w:p>
    <w:p w14:paraId="1DECD4C1" w14:textId="01A48C13" w:rsidR="003504A9" w:rsidRDefault="003504A9" w:rsidP="00234125">
      <w:pPr>
        <w:jc w:val="center"/>
      </w:pPr>
    </w:p>
    <w:p w14:paraId="7D2C629B" w14:textId="77777777" w:rsidR="00D867C0" w:rsidRDefault="00D867C0" w:rsidP="00234125">
      <w:pPr>
        <w:jc w:val="center"/>
      </w:pPr>
    </w:p>
    <w:p w14:paraId="18FF04D7" w14:textId="77777777" w:rsidR="00D867C0" w:rsidRDefault="00D867C0" w:rsidP="00D867C0"/>
    <w:p w14:paraId="03B384EC" w14:textId="0A695AF0" w:rsidR="00D867C0" w:rsidRDefault="00D867C0" w:rsidP="00D867C0">
      <w:pPr>
        <w:jc w:val="center"/>
      </w:pPr>
      <w:r w:rsidRPr="00225633">
        <w:t xml:space="preserve">Saisir les informations requises, puis </w:t>
      </w:r>
      <w:r w:rsidRPr="00F61E9F">
        <w:rPr>
          <w:b/>
          <w:bCs/>
        </w:rPr>
        <w:t>enregistrer</w:t>
      </w:r>
    </w:p>
    <w:p w14:paraId="7DD758F4" w14:textId="70C712A8" w:rsidR="00F20389" w:rsidRDefault="003504A9" w:rsidP="00234125">
      <w:pPr>
        <w:jc w:val="center"/>
      </w:pPr>
      <w:r w:rsidRPr="003504A9">
        <w:rPr>
          <w:noProof/>
        </w:rPr>
        <w:drawing>
          <wp:inline distT="0" distB="0" distL="0" distR="0" wp14:anchorId="2023BAF1" wp14:editId="08B66571">
            <wp:extent cx="9742395" cy="4819650"/>
            <wp:effectExtent l="0" t="0" r="0" b="0"/>
            <wp:docPr id="416444664" name="Image 1" descr="Une image contenant texte, nombr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44664" name="Image 1" descr="Une image contenant texte, nombre, ligne, Tracé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482" cy="482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29EF" w14:textId="77777777" w:rsidR="00225633" w:rsidRDefault="00225633" w:rsidP="00225633"/>
    <w:p w14:paraId="186ECD72" w14:textId="77777777" w:rsidR="00225633" w:rsidRPr="00225633" w:rsidRDefault="00225633" w:rsidP="00225633">
      <w:r w:rsidRPr="00225633">
        <w:t xml:space="preserve">Les champs </w:t>
      </w:r>
      <w:r w:rsidRPr="00225633">
        <w:rPr>
          <w:b/>
          <w:bCs/>
        </w:rPr>
        <w:t>Période comptable</w:t>
      </w:r>
      <w:r w:rsidRPr="00225633">
        <w:t>, </w:t>
      </w:r>
      <w:r w:rsidRPr="00225633">
        <w:rPr>
          <w:b/>
          <w:bCs/>
        </w:rPr>
        <w:t>Date d'achat</w:t>
      </w:r>
      <w:r w:rsidRPr="00225633">
        <w:t xml:space="preserve">, </w:t>
      </w:r>
      <w:r w:rsidRPr="00225633">
        <w:rPr>
          <w:b/>
          <w:bCs/>
        </w:rPr>
        <w:t xml:space="preserve">Entité externe </w:t>
      </w:r>
      <w:r w:rsidRPr="00225633">
        <w:t>(déjà saisie à la création), </w:t>
      </w:r>
      <w:r w:rsidRPr="00225633">
        <w:rPr>
          <w:b/>
          <w:bCs/>
        </w:rPr>
        <w:t>Requérant</w:t>
      </w:r>
      <w:r w:rsidRPr="00225633">
        <w:t>, </w:t>
      </w:r>
      <w:r w:rsidRPr="00225633">
        <w:rPr>
          <w:b/>
          <w:bCs/>
        </w:rPr>
        <w:t>Demandeur, Adresse de réception</w:t>
      </w:r>
      <w:r w:rsidRPr="00225633">
        <w:t xml:space="preserve"> et </w:t>
      </w:r>
      <w:r w:rsidRPr="00225633">
        <w:rPr>
          <w:b/>
          <w:bCs/>
        </w:rPr>
        <w:t>Description</w:t>
      </w:r>
      <w:r w:rsidRPr="00225633">
        <w:t xml:space="preserve"> sont obligatoires.</w:t>
      </w:r>
    </w:p>
    <w:p w14:paraId="6DCC3A52" w14:textId="77777777" w:rsidR="00225633" w:rsidRPr="00225633" w:rsidRDefault="00225633" w:rsidP="00225633">
      <w:pPr>
        <w:rPr>
          <w:b/>
          <w:bCs/>
        </w:rPr>
      </w:pPr>
      <w:r w:rsidRPr="00225633">
        <w:rPr>
          <w:b/>
          <w:bCs/>
        </w:rPr>
        <w:t>Section Item</w:t>
      </w:r>
    </w:p>
    <w:p w14:paraId="3DD70378" w14:textId="1FDF05EE" w:rsidR="00E16049" w:rsidRPr="008F2F08" w:rsidRDefault="00225633" w:rsidP="00225633">
      <w:r w:rsidRPr="00225633">
        <w:t xml:space="preserve">Il y a deux façons de saisir des items dans la section “Item”, soit en mode </w:t>
      </w:r>
      <w:r w:rsidRPr="00225633">
        <w:rPr>
          <w:b/>
          <w:bCs/>
        </w:rPr>
        <w:t xml:space="preserve">standard </w:t>
      </w:r>
      <w:r w:rsidRPr="00225633">
        <w:t xml:space="preserve">ou en mode </w:t>
      </w:r>
      <w:r w:rsidRPr="00225633">
        <w:rPr>
          <w:b/>
          <w:bCs/>
        </w:rPr>
        <w:t>saisie rapide</w:t>
      </w:r>
      <w:r w:rsidRPr="00225633">
        <w:t>. En cliquant sur le bouton vous pouvez modifier le mode de saisie.</w:t>
      </w:r>
    </w:p>
    <w:p w14:paraId="1119AE73" w14:textId="77777777" w:rsidR="00E16049" w:rsidRDefault="00E16049" w:rsidP="00225633">
      <w:pPr>
        <w:rPr>
          <w:b/>
          <w:bCs/>
        </w:rPr>
      </w:pPr>
    </w:p>
    <w:p w14:paraId="6216D6BD" w14:textId="77777777" w:rsidR="00E16049" w:rsidRDefault="00E16049" w:rsidP="00AC7503">
      <w:pPr>
        <w:rPr>
          <w:b/>
          <w:bCs/>
        </w:rPr>
      </w:pPr>
    </w:p>
    <w:p w14:paraId="7F8D8357" w14:textId="50AEEF15" w:rsidR="005011E1" w:rsidRPr="00225633" w:rsidRDefault="005011E1" w:rsidP="00234125">
      <w:pPr>
        <w:jc w:val="center"/>
      </w:pPr>
      <w:r w:rsidRPr="005011E1">
        <w:rPr>
          <w:b/>
          <w:bCs/>
        </w:rPr>
        <w:t>Saisie rapide des items</w:t>
      </w:r>
    </w:p>
    <w:p w14:paraId="0ED2AB4B" w14:textId="3D984F3C" w:rsidR="00225633" w:rsidRDefault="00225633" w:rsidP="0023412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53BBD37" wp14:editId="162D5333">
                <wp:extent cx="304800" cy="304800"/>
                <wp:effectExtent l="0" t="0" r="0" b="0"/>
                <wp:docPr id="512154068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25395835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D5051E" wp14:editId="288F81EC">
            <wp:extent cx="12801600" cy="1446596"/>
            <wp:effectExtent l="0" t="0" r="0" b="1270"/>
            <wp:docPr id="16990721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010" cy="145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D664C" w14:textId="77777777" w:rsidR="005011E1" w:rsidRDefault="005011E1" w:rsidP="00225633"/>
    <w:p w14:paraId="14A4A878" w14:textId="77777777" w:rsidR="005011E1" w:rsidRPr="005011E1" w:rsidRDefault="005011E1" w:rsidP="005011E1">
      <w:r w:rsidRPr="005011E1">
        <w:t>Saisir les informations requises.</w:t>
      </w:r>
    </w:p>
    <w:p w14:paraId="0BDFC6E2" w14:textId="77777777" w:rsidR="005011E1" w:rsidRPr="005011E1" w:rsidRDefault="005011E1" w:rsidP="005011E1">
      <w:r w:rsidRPr="005011E1">
        <w:t xml:space="preserve">Les champs </w:t>
      </w:r>
      <w:r w:rsidRPr="005011E1">
        <w:rPr>
          <w:b/>
          <w:bCs/>
        </w:rPr>
        <w:t>Description</w:t>
      </w:r>
      <w:r w:rsidRPr="005011E1">
        <w:t xml:space="preserve">, </w:t>
      </w:r>
      <w:r w:rsidRPr="005011E1">
        <w:rPr>
          <w:b/>
          <w:bCs/>
        </w:rPr>
        <w:t>Prix unitaire</w:t>
      </w:r>
      <w:r w:rsidRPr="005011E1">
        <w:t xml:space="preserve">, </w:t>
      </w:r>
      <w:r w:rsidRPr="005011E1">
        <w:rPr>
          <w:b/>
          <w:bCs/>
        </w:rPr>
        <w:t>Quantité</w:t>
      </w:r>
      <w:r w:rsidRPr="005011E1">
        <w:t xml:space="preserve"> et </w:t>
      </w:r>
      <w:r w:rsidRPr="005011E1">
        <w:rPr>
          <w:b/>
          <w:bCs/>
        </w:rPr>
        <w:t>Taxe</w:t>
      </w:r>
      <w:r w:rsidRPr="005011E1">
        <w:t xml:space="preserve"> (code de taxe) sont obligatoires.</w:t>
      </w:r>
    </w:p>
    <w:p w14:paraId="22DD83ED" w14:textId="77777777" w:rsidR="005011E1" w:rsidRPr="005011E1" w:rsidRDefault="005011E1" w:rsidP="005011E1">
      <w:r w:rsidRPr="005011E1">
        <w:t>Si l'un des items renvoie à une catégorie d'achat distincte de la catégorie d'achat principale du document, l'indiquer dans le champ </w:t>
      </w:r>
      <w:r w:rsidRPr="005011E1">
        <w:rPr>
          <w:b/>
          <w:bCs/>
        </w:rPr>
        <w:t>Catégorie d'achat</w:t>
      </w:r>
      <w:r w:rsidRPr="005011E1">
        <w:t> de l'item.</w:t>
      </w:r>
    </w:p>
    <w:p w14:paraId="271ADAF0" w14:textId="77777777" w:rsidR="005011E1" w:rsidRDefault="005011E1" w:rsidP="005011E1">
      <w:r w:rsidRPr="005011E1">
        <w:t>Il est possible que certains champs de l'onglet </w:t>
      </w:r>
      <w:r w:rsidRPr="005011E1">
        <w:rPr>
          <w:b/>
          <w:bCs/>
        </w:rPr>
        <w:t>Modalités</w:t>
      </w:r>
      <w:r w:rsidRPr="005011E1">
        <w:t> doivent être complétés avant que l'on puisse entrer les items tout dépendamment de la configuration de votre environnement.</w:t>
      </w:r>
    </w:p>
    <w:p w14:paraId="74D0D619" w14:textId="77777777" w:rsidR="00AC7503" w:rsidRDefault="00AC7503" w:rsidP="005011E1"/>
    <w:p w14:paraId="3663A092" w14:textId="77777777" w:rsidR="00AC7503" w:rsidRDefault="00AC7503" w:rsidP="00AC7503">
      <w:pPr>
        <w:jc w:val="center"/>
        <w:rPr>
          <w:b/>
          <w:bCs/>
        </w:rPr>
      </w:pPr>
      <w:r w:rsidRPr="00225633">
        <w:rPr>
          <w:b/>
          <w:bCs/>
        </w:rPr>
        <w:t>Saisie standard</w:t>
      </w:r>
    </w:p>
    <w:p w14:paraId="4757FEC3" w14:textId="46A7B1E2" w:rsidR="00AC7503" w:rsidRDefault="00AC7503" w:rsidP="00AC7503">
      <w:pPr>
        <w:jc w:val="center"/>
        <w:rPr>
          <w:b/>
          <w:bCs/>
        </w:rPr>
      </w:pPr>
      <w:r w:rsidRPr="00666A7F">
        <w:rPr>
          <w:noProof/>
        </w:rPr>
        <w:drawing>
          <wp:inline distT="0" distB="0" distL="0" distR="0" wp14:anchorId="2A60064A" wp14:editId="40DE20E5">
            <wp:extent cx="10439400" cy="1779773"/>
            <wp:effectExtent l="0" t="0" r="0" b="0"/>
            <wp:docPr id="1273242246" name="Image 1" descr="Une image contenant capture d’écran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42246" name="Image 1" descr="Une image contenant capture d’écran, ligne, text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38333" cy="17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2C91" w14:textId="0FA8C378" w:rsidR="00AC7503" w:rsidRDefault="00AC7503" w:rsidP="00AC750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85F82FF" wp14:editId="6B758A1F">
            <wp:extent cx="10599978" cy="2571750"/>
            <wp:effectExtent l="0" t="0" r="0" b="0"/>
            <wp:docPr id="176316821" name="Image 23" descr="Une image contenant capture d’écran, texte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6821" name="Image 23" descr="Une image contenant capture d’écran, texte, lign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601" cy="260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C3895" w14:textId="77777777" w:rsidR="00AC7503" w:rsidRPr="005011E1" w:rsidRDefault="00AC7503" w:rsidP="005011E1"/>
    <w:p w14:paraId="2842BB88" w14:textId="77777777" w:rsidR="00AC7503" w:rsidRDefault="00AC7503" w:rsidP="00666A7F">
      <w:pPr>
        <w:rPr>
          <w:b/>
          <w:bCs/>
        </w:rPr>
      </w:pPr>
    </w:p>
    <w:p w14:paraId="607ABD42" w14:textId="3D90826E" w:rsidR="00666A7F" w:rsidRPr="00666A7F" w:rsidRDefault="00666A7F" w:rsidP="006D460C">
      <w:pPr>
        <w:jc w:val="center"/>
        <w:rPr>
          <w:b/>
          <w:bCs/>
        </w:rPr>
      </w:pPr>
      <w:r w:rsidRPr="00666A7F">
        <w:rPr>
          <w:b/>
          <w:bCs/>
        </w:rPr>
        <w:t>Section Items commandés</w:t>
      </w:r>
    </w:p>
    <w:p w14:paraId="5FBB7666" w14:textId="4053A368" w:rsidR="00666A7F" w:rsidRDefault="00666A7F" w:rsidP="00666A7F">
      <w:pPr>
        <w:rPr>
          <w:b/>
          <w:bCs/>
        </w:rPr>
      </w:pPr>
      <w:r w:rsidRPr="00666A7F">
        <w:rPr>
          <w:b/>
          <w:bCs/>
        </w:rPr>
        <w:t xml:space="preserve">À noter que l'onglet Items commandés est en lecture seule : il contient l'état actuel du document d'achat en tenant compte des </w:t>
      </w:r>
      <w:r w:rsidRPr="00824150">
        <w:rPr>
          <w:b/>
          <w:bCs/>
        </w:rPr>
        <w:t>avenants</w:t>
      </w:r>
      <w:r w:rsidRPr="00666A7F">
        <w:rPr>
          <w:b/>
          <w:bCs/>
        </w:rPr>
        <w:t>, si applicable. Donc, lors du processus de création, il sera vide.</w:t>
      </w:r>
    </w:p>
    <w:p w14:paraId="10AF0131" w14:textId="71EA6887" w:rsidR="00666A7F" w:rsidRDefault="00666A7F" w:rsidP="00234125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51EAC92" wp14:editId="0F542C31">
                <wp:extent cx="304800" cy="304800"/>
                <wp:effectExtent l="0" t="0" r="0" b="0"/>
                <wp:docPr id="1876122316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6054707A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2ED99B6" wp14:editId="26D2A236">
            <wp:extent cx="10010775" cy="1082246"/>
            <wp:effectExtent l="0" t="0" r="0" b="3810"/>
            <wp:docPr id="2108255391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950" cy="109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8038C" w14:textId="77777777" w:rsidR="00D429AD" w:rsidRDefault="00D429AD" w:rsidP="00666A7F">
      <w:pPr>
        <w:rPr>
          <w:b/>
          <w:bCs/>
        </w:rPr>
      </w:pPr>
    </w:p>
    <w:p w14:paraId="25667EEF" w14:textId="5ACF7A68" w:rsidR="00D429AD" w:rsidRPr="00A72E70" w:rsidRDefault="00D429AD" w:rsidP="00234125">
      <w:pPr>
        <w:jc w:val="center"/>
        <w:rPr>
          <w:b/>
          <w:bCs/>
          <w:sz w:val="28"/>
          <w:szCs w:val="28"/>
        </w:rPr>
      </w:pPr>
      <w:r w:rsidRPr="00A72E70">
        <w:rPr>
          <w:b/>
          <w:bCs/>
          <w:sz w:val="28"/>
          <w:szCs w:val="28"/>
        </w:rPr>
        <w:lastRenderedPageBreak/>
        <w:t>Insérer une pièce jointe</w:t>
      </w:r>
    </w:p>
    <w:p w14:paraId="319D4C60" w14:textId="231197A7" w:rsidR="00D429AD" w:rsidRDefault="00D429AD" w:rsidP="00666A7F">
      <w:pPr>
        <w:rPr>
          <w:b/>
          <w:bCs/>
        </w:rPr>
      </w:pPr>
      <w:r w:rsidRPr="00D429AD">
        <w:rPr>
          <w:b/>
          <w:bCs/>
          <w:noProof/>
        </w:rPr>
        <w:drawing>
          <wp:inline distT="0" distB="0" distL="0" distR="0" wp14:anchorId="74F3ABD8" wp14:editId="431476ED">
            <wp:extent cx="14499073" cy="657317"/>
            <wp:effectExtent l="0" t="0" r="0" b="9525"/>
            <wp:docPr id="13134558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5589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9907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483C" w14:textId="6E03FA23" w:rsidR="00D429AD" w:rsidRDefault="002657FC" w:rsidP="002657FC">
      <w:pPr>
        <w:jc w:val="center"/>
        <w:rPr>
          <w:b/>
          <w:bCs/>
        </w:rPr>
      </w:pPr>
      <w:r>
        <w:rPr>
          <w:b/>
          <w:bCs/>
        </w:rPr>
        <w:t xml:space="preserve">ET </w:t>
      </w:r>
      <w:r w:rsidR="00D429AD">
        <w:rPr>
          <w:b/>
          <w:bCs/>
        </w:rPr>
        <w:t xml:space="preserve">Cliquer sur </w:t>
      </w:r>
      <w:r w:rsidR="00D429AD" w:rsidRPr="00D429AD">
        <w:rPr>
          <w:b/>
          <w:bCs/>
          <w:noProof/>
        </w:rPr>
        <w:drawing>
          <wp:inline distT="0" distB="0" distL="0" distR="0" wp14:anchorId="6920B046" wp14:editId="7CCC7408">
            <wp:extent cx="287926" cy="219075"/>
            <wp:effectExtent l="0" t="0" r="0" b="0"/>
            <wp:docPr id="1759119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94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338" cy="2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B18C" w14:textId="6EBEA99A" w:rsidR="00D429AD" w:rsidRPr="00666A7F" w:rsidRDefault="00D429AD" w:rsidP="00666A7F">
      <w:pPr>
        <w:rPr>
          <w:b/>
          <w:bCs/>
        </w:rPr>
      </w:pP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64301202" wp14:editId="27D3A889">
            <wp:extent cx="321791" cy="238125"/>
            <wp:effectExtent l="0" t="0" r="2540" b="0"/>
            <wp:docPr id="1161940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enregistrez </w:t>
      </w:r>
      <w:r w:rsidRPr="00D429AD">
        <w:rPr>
          <w:b/>
          <w:bCs/>
          <w:noProof/>
        </w:rPr>
        <w:drawing>
          <wp:inline distT="0" distB="0" distL="0" distR="0" wp14:anchorId="237D7B3F" wp14:editId="5785C2EB">
            <wp:extent cx="795880" cy="390525"/>
            <wp:effectExtent l="0" t="0" r="4445" b="0"/>
            <wp:docPr id="346921215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21215" name="Image 1" descr="Une image contenant texte, Police, logo, capture d’écran&#10;&#10;Le contenu généré par l’IA peut êtr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9384" cy="39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935B" w14:textId="08D4D452" w:rsidR="00302EE1" w:rsidRDefault="00302EE1" w:rsidP="00666A7F">
      <w:pPr>
        <w:rPr>
          <w:b/>
          <w:bCs/>
        </w:rPr>
      </w:pPr>
    </w:p>
    <w:p w14:paraId="67BE1CB6" w14:textId="1B3BB7B0" w:rsidR="00666A7F" w:rsidRDefault="00666A7F" w:rsidP="008644CB">
      <w:pPr>
        <w:jc w:val="center"/>
        <w:rPr>
          <w:b/>
          <w:bCs/>
        </w:rPr>
      </w:pPr>
      <w:r w:rsidRPr="00666A7F">
        <w:rPr>
          <w:b/>
          <w:bCs/>
        </w:rPr>
        <w:t>Section Ventilation</w:t>
      </w:r>
    </w:p>
    <w:p w14:paraId="5C91611E" w14:textId="77777777" w:rsidR="00B612E9" w:rsidRDefault="00B612E9" w:rsidP="00B612E9">
      <w:pPr>
        <w:jc w:val="center"/>
      </w:pPr>
      <w:r w:rsidRPr="00666A7F">
        <w:t xml:space="preserve">Les informations de cet onglet doivent être saisies à l'aide du bouton </w:t>
      </w:r>
      <w:r w:rsidRPr="00666A7F">
        <w:rPr>
          <w:b/>
          <w:bCs/>
        </w:rPr>
        <w:t>Imputation</w:t>
      </w:r>
      <w:r w:rsidRPr="00666A7F">
        <w:t>. Il est impossible d'éditer directement les champs de cet onglet.</w:t>
      </w:r>
    </w:p>
    <w:p w14:paraId="382DA330" w14:textId="77777777" w:rsidR="00401C04" w:rsidRDefault="00401C04" w:rsidP="00B612E9">
      <w:pPr>
        <w:jc w:val="center"/>
      </w:pPr>
      <w:r w:rsidRPr="00666A7F">
        <w:t xml:space="preserve">Saisir d'abord les informations requises dans les autres onglets, puis se reporter à la section </w:t>
      </w:r>
      <w:r w:rsidRPr="00666A7F">
        <w:rPr>
          <w:b/>
          <w:bCs/>
        </w:rPr>
        <w:t>Imputation</w:t>
      </w:r>
      <w:r w:rsidRPr="00666A7F">
        <w:t xml:space="preserve"> de cette page.</w:t>
      </w:r>
    </w:p>
    <w:p w14:paraId="1ADCF528" w14:textId="77777777" w:rsidR="00401C04" w:rsidRDefault="00401C04" w:rsidP="00666A7F"/>
    <w:p w14:paraId="3C89CF6A" w14:textId="5E8E47A1" w:rsidR="00401C04" w:rsidRDefault="006117E2" w:rsidP="00B612E9">
      <w:pPr>
        <w:jc w:val="center"/>
      </w:pPr>
      <w:r>
        <w:rPr>
          <w:noProof/>
        </w:rPr>
        <w:drawing>
          <wp:inline distT="0" distB="0" distL="0" distR="0" wp14:anchorId="135ECDF2" wp14:editId="19B0BC1E">
            <wp:extent cx="11997286" cy="5086350"/>
            <wp:effectExtent l="0" t="0" r="4445" b="0"/>
            <wp:docPr id="319054383" name="Image 3" descr="Une image contenant texte, capture d’écran, nombre, dia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54383" name="Image 3" descr="Une image contenant texte, capture d’écran, nombre, diagramm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590" cy="509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A3D51" w14:textId="77777777" w:rsidR="00C3084E" w:rsidRDefault="00C3084E" w:rsidP="00C3084E">
      <w:pPr>
        <w:jc w:val="center"/>
        <w:rPr>
          <w:b/>
          <w:bCs/>
        </w:rPr>
      </w:pPr>
    </w:p>
    <w:p w14:paraId="28F71C08" w14:textId="5642276D" w:rsidR="00C3084E" w:rsidRDefault="00C3084E" w:rsidP="00C3084E">
      <w:pPr>
        <w:jc w:val="center"/>
      </w:pPr>
      <w:r w:rsidRPr="008C5600">
        <w:rPr>
          <w:b/>
          <w:bCs/>
        </w:rPr>
        <w:lastRenderedPageBreak/>
        <w:t>ET</w:t>
      </w:r>
      <w:r>
        <w:t xml:space="preserve"> Cliquez sur </w:t>
      </w:r>
      <w:r w:rsidRPr="00401C04">
        <w:rPr>
          <w:noProof/>
        </w:rPr>
        <w:drawing>
          <wp:inline distT="0" distB="0" distL="0" distR="0" wp14:anchorId="00EB1E03" wp14:editId="56EB1B8D">
            <wp:extent cx="166134" cy="238125"/>
            <wp:effectExtent l="0" t="0" r="5715" b="0"/>
            <wp:docPr id="14794428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4284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660" cy="24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CBDE" w14:textId="3A8CA1E6" w:rsidR="008C5600" w:rsidRDefault="008C5600" w:rsidP="00B612E9">
      <w:pPr>
        <w:jc w:val="center"/>
      </w:pPr>
      <w:r w:rsidRPr="00401C04">
        <w:rPr>
          <w:noProof/>
        </w:rPr>
        <w:drawing>
          <wp:inline distT="0" distB="0" distL="0" distR="0" wp14:anchorId="402BCDB8" wp14:editId="6B7FEB86">
            <wp:extent cx="8848725" cy="1291207"/>
            <wp:effectExtent l="0" t="0" r="0" b="4445"/>
            <wp:docPr id="1882523003" name="Image 1" descr="Une image contenant capture d’écran, texte, lign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23003" name="Image 1" descr="Une image contenant capture d’écran, texte, ligne, logiciel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6473" cy="129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3249" w14:textId="0CA760B3" w:rsidR="00401C04" w:rsidRDefault="00401C04" w:rsidP="00234125"/>
    <w:p w14:paraId="131E62CE" w14:textId="0E24C5D3" w:rsidR="00401C04" w:rsidRDefault="00401C04" w:rsidP="00666A7F">
      <w:r>
        <w:t xml:space="preserve">Saisir le/les UBR, ainsi que le pourcentage d’imputation (100% si un seul UBR saisi), enregistrer </w:t>
      </w:r>
      <w:r w:rsidRPr="00401C04">
        <w:rPr>
          <w:noProof/>
        </w:rPr>
        <w:drawing>
          <wp:inline distT="0" distB="0" distL="0" distR="0" wp14:anchorId="33C5F38A" wp14:editId="5138F020">
            <wp:extent cx="1343025" cy="370675"/>
            <wp:effectExtent l="0" t="0" r="0" b="0"/>
            <wp:docPr id="756335657" name="Image 1" descr="Une image contenant symbol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5657" name="Image 1" descr="Une image contenant symbole, logo, Police, Graphique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6867" cy="37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et Générer imputation </w:t>
      </w:r>
      <w:r w:rsidRPr="00401C04">
        <w:rPr>
          <w:noProof/>
        </w:rPr>
        <w:drawing>
          <wp:inline distT="0" distB="0" distL="0" distR="0" wp14:anchorId="5AAAB461" wp14:editId="61D6D84F">
            <wp:extent cx="971550" cy="245617"/>
            <wp:effectExtent l="0" t="0" r="0" b="2540"/>
            <wp:docPr id="1285071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7113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82823" cy="24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2DC0" w14:textId="02A32CA7" w:rsidR="00EF635D" w:rsidRPr="00666A7F" w:rsidRDefault="00EF635D" w:rsidP="00666A7F">
      <w:r>
        <w:rPr>
          <w:noProof/>
        </w:rPr>
        <w:drawing>
          <wp:inline distT="0" distB="0" distL="0" distR="0" wp14:anchorId="48F4C547" wp14:editId="153D597C">
            <wp:extent cx="14630400" cy="1764665"/>
            <wp:effectExtent l="0" t="0" r="0" b="6985"/>
            <wp:docPr id="13684957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0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55C92" w14:textId="77777777" w:rsidR="0058149C" w:rsidRDefault="0058149C" w:rsidP="00211D94">
      <w:pPr>
        <w:jc w:val="center"/>
        <w:rPr>
          <w:b/>
          <w:bCs/>
        </w:rPr>
      </w:pPr>
    </w:p>
    <w:p w14:paraId="35081AD4" w14:textId="2A579615" w:rsidR="00423F86" w:rsidRPr="0058149C" w:rsidRDefault="00211D94" w:rsidP="00211D94">
      <w:pPr>
        <w:jc w:val="center"/>
        <w:rPr>
          <w:b/>
          <w:bCs/>
        </w:rPr>
      </w:pPr>
      <w:r w:rsidRPr="0058149C">
        <w:rPr>
          <w:b/>
          <w:bCs/>
        </w:rPr>
        <w:t>Pièce jointe</w:t>
      </w:r>
    </w:p>
    <w:p w14:paraId="4B816E4A" w14:textId="103BB301" w:rsidR="0058149C" w:rsidRDefault="0058149C" w:rsidP="00211D94">
      <w:pPr>
        <w:jc w:val="center"/>
      </w:pPr>
      <w:r w:rsidRPr="0058149C">
        <w:rPr>
          <w:noProof/>
        </w:rPr>
        <w:drawing>
          <wp:inline distT="0" distB="0" distL="0" distR="0" wp14:anchorId="5D4EED47" wp14:editId="07F16285">
            <wp:extent cx="14630400" cy="2099945"/>
            <wp:effectExtent l="0" t="0" r="0" b="0"/>
            <wp:docPr id="157928806" name="Image 1" descr="Une image contenant texte, logiciel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8806" name="Image 1" descr="Une image contenant texte, logiciel, capture d’écran, Police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30733" w14:textId="77777777" w:rsidR="00211D94" w:rsidRDefault="00211D94" w:rsidP="001C27AC">
      <w:pPr>
        <w:jc w:val="center"/>
        <w:rPr>
          <w:b/>
          <w:bCs/>
        </w:rPr>
      </w:pPr>
      <w:r>
        <w:t xml:space="preserve">Ensuite </w:t>
      </w:r>
      <w:r w:rsidRPr="00C7504D">
        <w:rPr>
          <w:noProof/>
        </w:rPr>
        <w:drawing>
          <wp:inline distT="0" distB="0" distL="0" distR="0" wp14:anchorId="2A47F5F6" wp14:editId="25B3AE51">
            <wp:extent cx="319337" cy="247650"/>
            <wp:effectExtent l="0" t="0" r="5080" b="0"/>
            <wp:docPr id="9597686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67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1641" cy="2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79332BFE" wp14:editId="3B2BB5EC">
            <wp:extent cx="321791" cy="238125"/>
            <wp:effectExtent l="0" t="0" r="2540" b="0"/>
            <wp:docPr id="16422480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</w:t>
      </w:r>
      <w:r w:rsidRPr="00C7504D">
        <w:rPr>
          <w:b/>
          <w:bCs/>
          <w:noProof/>
        </w:rPr>
        <w:drawing>
          <wp:inline distT="0" distB="0" distL="0" distR="0" wp14:anchorId="16EEE1F3" wp14:editId="655ED821">
            <wp:extent cx="628650" cy="314325"/>
            <wp:effectExtent l="0" t="0" r="0" b="9525"/>
            <wp:docPr id="491066915" name="Image 1" descr="Une image contenant texte, Police, Rectang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255" name="Image 1" descr="Une image contenant texte, Police, Rectangle, Graphique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740" cy="3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A905" w14:textId="77777777" w:rsidR="00211D94" w:rsidRDefault="00211D94" w:rsidP="00211D94">
      <w:pPr>
        <w:jc w:val="center"/>
      </w:pPr>
    </w:p>
    <w:p w14:paraId="1BE19034" w14:textId="77777777" w:rsidR="00423F86" w:rsidRDefault="00423F86" w:rsidP="00225633"/>
    <w:p w14:paraId="57F57A75" w14:textId="750532BF" w:rsidR="00423F86" w:rsidRPr="00423F86" w:rsidRDefault="00423F86" w:rsidP="00423F86">
      <w:pPr>
        <w:jc w:val="center"/>
        <w:rPr>
          <w:b/>
          <w:bCs/>
        </w:rPr>
      </w:pPr>
      <w:r w:rsidRPr="00423F86">
        <w:rPr>
          <w:b/>
          <w:bCs/>
        </w:rPr>
        <w:t>Clause</w:t>
      </w:r>
    </w:p>
    <w:p w14:paraId="1F20BDA8" w14:textId="3765D051" w:rsidR="005011E1" w:rsidRDefault="00D429AD" w:rsidP="00ED4F86">
      <w:pPr>
        <w:jc w:val="center"/>
        <w:rPr>
          <w:b/>
          <w:bCs/>
        </w:rPr>
      </w:pPr>
      <w:r>
        <w:t xml:space="preserve">Si vous devez joindre un document </w:t>
      </w:r>
      <w:r w:rsidR="00C7504D">
        <w:t xml:space="preserve">qui doit impérativement parvenir au fournisseur (soumission, document technique, autre), vous devez le joindre dans la section </w:t>
      </w:r>
      <w:r w:rsidR="00C7504D" w:rsidRPr="00C7504D">
        <w:rPr>
          <w:b/>
          <w:bCs/>
        </w:rPr>
        <w:t>Clause</w:t>
      </w:r>
    </w:p>
    <w:p w14:paraId="241E6665" w14:textId="5E949ED7" w:rsidR="00C7504D" w:rsidRDefault="00C7504D" w:rsidP="00ED4F86">
      <w:pPr>
        <w:jc w:val="center"/>
      </w:pPr>
      <w:r w:rsidRPr="00C7504D">
        <w:rPr>
          <w:noProof/>
        </w:rPr>
        <w:lastRenderedPageBreak/>
        <w:drawing>
          <wp:inline distT="0" distB="0" distL="0" distR="0" wp14:anchorId="069E87E8" wp14:editId="03869A2B">
            <wp:extent cx="2667000" cy="1063351"/>
            <wp:effectExtent l="0" t="0" r="0" b="3810"/>
            <wp:docPr id="146511592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1592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76880" cy="10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25CE" w14:textId="65CB7261" w:rsidR="00C7504D" w:rsidRDefault="00C7504D" w:rsidP="00ED4F86">
      <w:pPr>
        <w:jc w:val="center"/>
        <w:rPr>
          <w:b/>
          <w:bCs/>
        </w:rPr>
      </w:pPr>
      <w:r>
        <w:t xml:space="preserve">Ensuite </w:t>
      </w:r>
      <w:r w:rsidRPr="00C7504D">
        <w:rPr>
          <w:noProof/>
        </w:rPr>
        <w:drawing>
          <wp:inline distT="0" distB="0" distL="0" distR="0" wp14:anchorId="7BAFFBB5" wp14:editId="478425FD">
            <wp:extent cx="319337" cy="247650"/>
            <wp:effectExtent l="0" t="0" r="5080" b="0"/>
            <wp:docPr id="1653767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67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1641" cy="2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5ED6B498" wp14:editId="6DDB1218">
            <wp:extent cx="321791" cy="238125"/>
            <wp:effectExtent l="0" t="0" r="2540" b="0"/>
            <wp:docPr id="13970012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</w:t>
      </w:r>
      <w:r w:rsidRPr="00C7504D">
        <w:rPr>
          <w:b/>
          <w:bCs/>
          <w:noProof/>
        </w:rPr>
        <w:drawing>
          <wp:inline distT="0" distB="0" distL="0" distR="0" wp14:anchorId="48EFE97A" wp14:editId="1EA514FE">
            <wp:extent cx="628650" cy="314325"/>
            <wp:effectExtent l="0" t="0" r="0" b="9525"/>
            <wp:docPr id="1210160255" name="Image 1" descr="Une image contenant texte, Police, Rectang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255" name="Image 1" descr="Une image contenant texte, Police, Rectangle, Graphique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740" cy="3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691D" w14:textId="77777777" w:rsidR="00C7504D" w:rsidRDefault="00C7504D" w:rsidP="00225633">
      <w:pPr>
        <w:rPr>
          <w:b/>
          <w:bCs/>
        </w:rPr>
      </w:pPr>
    </w:p>
    <w:p w14:paraId="2898DD1C" w14:textId="77777777" w:rsidR="00423F86" w:rsidRDefault="00423F86" w:rsidP="00C7504D">
      <w:pPr>
        <w:rPr>
          <w:b/>
          <w:bCs/>
        </w:rPr>
      </w:pPr>
    </w:p>
    <w:p w14:paraId="11C8726C" w14:textId="1854330D" w:rsidR="00C7504D" w:rsidRDefault="00C7504D" w:rsidP="004D2581">
      <w:pPr>
        <w:jc w:val="center"/>
        <w:rPr>
          <w:b/>
          <w:bCs/>
        </w:rPr>
      </w:pPr>
      <w:r w:rsidRPr="00D429AD">
        <w:rPr>
          <w:b/>
          <w:bCs/>
        </w:rPr>
        <w:t>Officialisation</w:t>
      </w:r>
      <w:r w:rsidR="00836B73">
        <w:rPr>
          <w:b/>
          <w:bCs/>
        </w:rPr>
        <w:t xml:space="preserve"> (ou changement de statut)</w:t>
      </w:r>
      <w:r w:rsidRPr="00D429AD">
        <w:rPr>
          <w:b/>
          <w:bCs/>
        </w:rPr>
        <w:t xml:space="preserve"> du document d'achat</w:t>
      </w:r>
    </w:p>
    <w:p w14:paraId="792F89D4" w14:textId="69CF0C0E" w:rsidR="00B320C5" w:rsidRDefault="00B320C5" w:rsidP="004D2581">
      <w:pPr>
        <w:jc w:val="center"/>
        <w:rPr>
          <w:b/>
          <w:bCs/>
        </w:rPr>
      </w:pPr>
      <w:r w:rsidRPr="00D429AD">
        <w:t>Cliquer ensuite sur le bouton </w:t>
      </w:r>
      <w:r w:rsidRPr="00D429AD">
        <w:rPr>
          <w:b/>
          <w:bCs/>
        </w:rPr>
        <w:t>Action</w:t>
      </w:r>
      <w:r w:rsidRPr="00D429AD">
        <w:t>, puis sur </w:t>
      </w:r>
      <w:r w:rsidRPr="00D429AD">
        <w:rPr>
          <w:b/>
          <w:bCs/>
        </w:rPr>
        <w:t>Complété</w:t>
      </w:r>
      <w:r w:rsidRPr="00D429AD">
        <w:t> pour faire avancer le document d'achat jusqu'à l'état </w:t>
      </w:r>
      <w:r w:rsidRPr="00D429AD">
        <w:rPr>
          <w:b/>
          <w:bCs/>
        </w:rPr>
        <w:t>Officiel</w:t>
      </w:r>
      <w:r>
        <w:rPr>
          <w:b/>
          <w:bCs/>
        </w:rPr>
        <w:t xml:space="preserve"> (Si vous en avez l’autorisation)</w:t>
      </w:r>
      <w:r w:rsidRPr="00D429AD">
        <w:t>.</w:t>
      </w:r>
    </w:p>
    <w:p w14:paraId="4D822A95" w14:textId="7063C7C4" w:rsidR="00DE6AFE" w:rsidRDefault="00867193" w:rsidP="004D2581">
      <w:pPr>
        <w:jc w:val="center"/>
        <w:rPr>
          <w:b/>
          <w:bCs/>
        </w:rPr>
      </w:pPr>
      <w:r w:rsidRPr="00867193">
        <w:rPr>
          <w:b/>
          <w:bCs/>
          <w:noProof/>
        </w:rPr>
        <w:drawing>
          <wp:inline distT="0" distB="0" distL="0" distR="0" wp14:anchorId="3EF3ABE8" wp14:editId="710F4636">
            <wp:extent cx="4477375" cy="2257740"/>
            <wp:effectExtent l="0" t="0" r="0" b="9525"/>
            <wp:docPr id="1190693268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93268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0950" w14:textId="4BD16544" w:rsidR="00D72490" w:rsidRDefault="00B320C5" w:rsidP="004D2581">
      <w:pPr>
        <w:jc w:val="center"/>
        <w:rPr>
          <w:b/>
          <w:bCs/>
        </w:rPr>
      </w:pPr>
      <w:r w:rsidRPr="00B320C5">
        <w:rPr>
          <w:b/>
          <w:bCs/>
          <w:noProof/>
        </w:rPr>
        <w:drawing>
          <wp:inline distT="0" distB="0" distL="0" distR="0" wp14:anchorId="3B26C06A" wp14:editId="0591F633">
            <wp:extent cx="4618446" cy="2819400"/>
            <wp:effectExtent l="0" t="0" r="0" b="0"/>
            <wp:docPr id="1422587833" name="Image 1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87833" name="Image 1" descr="Une image contenant texte, capture d’écran, logiciel, ligne&#10;&#10;Le contenu généré par l’IA peut êtr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21745" cy="282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6AC1" w14:textId="77777777" w:rsidR="00DE6AFE" w:rsidRPr="00D429AD" w:rsidRDefault="00DE6AFE" w:rsidP="00C7504D">
      <w:pPr>
        <w:rPr>
          <w:b/>
          <w:bCs/>
        </w:rPr>
      </w:pPr>
    </w:p>
    <w:p w14:paraId="2995305B" w14:textId="77777777" w:rsidR="00C7504D" w:rsidRPr="00D429AD" w:rsidRDefault="00C7504D" w:rsidP="00452FF5">
      <w:pPr>
        <w:jc w:val="center"/>
        <w:rPr>
          <w:b/>
          <w:bCs/>
        </w:rPr>
      </w:pPr>
      <w:r w:rsidRPr="00D429AD">
        <w:rPr>
          <w:b/>
          <w:bCs/>
        </w:rPr>
        <w:t>Impression du document d'achat</w:t>
      </w:r>
    </w:p>
    <w:p w14:paraId="5B6CE4A7" w14:textId="77777777" w:rsidR="00C7504D" w:rsidRPr="00D429AD" w:rsidRDefault="00C7504D" w:rsidP="00452FF5">
      <w:pPr>
        <w:jc w:val="center"/>
      </w:pPr>
      <w:r w:rsidRPr="00D429AD">
        <w:t>Cliquer ensuite sur le bouton </w:t>
      </w:r>
      <w:r w:rsidRPr="00D429AD">
        <w:rPr>
          <w:b/>
          <w:bCs/>
        </w:rPr>
        <w:t>Formulaire</w:t>
      </w:r>
      <w:r w:rsidRPr="00D429AD">
        <w:t> pour imprimer le document d'achat.</w:t>
      </w:r>
    </w:p>
    <w:p w14:paraId="7B8CD373" w14:textId="77777777" w:rsidR="00C7504D" w:rsidRPr="00666A7F" w:rsidRDefault="00C7504D" w:rsidP="00C7504D"/>
    <w:p w14:paraId="10D68C13" w14:textId="77777777" w:rsidR="00C7504D" w:rsidRDefault="00C7504D" w:rsidP="00225633"/>
    <w:sectPr w:rsidR="00C7504D" w:rsidSect="007E4542"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0208"/>
    <w:multiLevelType w:val="multilevel"/>
    <w:tmpl w:val="38E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18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05"/>
    <w:rsid w:val="000518FB"/>
    <w:rsid w:val="0005469A"/>
    <w:rsid w:val="000B2064"/>
    <w:rsid w:val="0010723B"/>
    <w:rsid w:val="00112641"/>
    <w:rsid w:val="001458C3"/>
    <w:rsid w:val="00183C99"/>
    <w:rsid w:val="00186859"/>
    <w:rsid w:val="001B57FA"/>
    <w:rsid w:val="001C27AC"/>
    <w:rsid w:val="001C4AF4"/>
    <w:rsid w:val="00211D94"/>
    <w:rsid w:val="00225633"/>
    <w:rsid w:val="00234125"/>
    <w:rsid w:val="0025368E"/>
    <w:rsid w:val="002657FC"/>
    <w:rsid w:val="00287B7B"/>
    <w:rsid w:val="002B21B9"/>
    <w:rsid w:val="002E2736"/>
    <w:rsid w:val="002F76B3"/>
    <w:rsid w:val="00302EE1"/>
    <w:rsid w:val="003504A9"/>
    <w:rsid w:val="00401C04"/>
    <w:rsid w:val="00423F86"/>
    <w:rsid w:val="00452FF5"/>
    <w:rsid w:val="004D2581"/>
    <w:rsid w:val="005011E1"/>
    <w:rsid w:val="005718B6"/>
    <w:rsid w:val="0058149C"/>
    <w:rsid w:val="005A2C3D"/>
    <w:rsid w:val="005C76A2"/>
    <w:rsid w:val="005D4E20"/>
    <w:rsid w:val="006117E2"/>
    <w:rsid w:val="00662610"/>
    <w:rsid w:val="00666A7F"/>
    <w:rsid w:val="006C0505"/>
    <w:rsid w:val="006D460C"/>
    <w:rsid w:val="00763CFF"/>
    <w:rsid w:val="00795196"/>
    <w:rsid w:val="007E4542"/>
    <w:rsid w:val="007F210F"/>
    <w:rsid w:val="00824150"/>
    <w:rsid w:val="00836B73"/>
    <w:rsid w:val="008644CB"/>
    <w:rsid w:val="00867193"/>
    <w:rsid w:val="008C5600"/>
    <w:rsid w:val="008D5E86"/>
    <w:rsid w:val="008F2F08"/>
    <w:rsid w:val="00902055"/>
    <w:rsid w:val="00902622"/>
    <w:rsid w:val="00925D6C"/>
    <w:rsid w:val="009350EE"/>
    <w:rsid w:val="009431CE"/>
    <w:rsid w:val="00982F27"/>
    <w:rsid w:val="00A71C5C"/>
    <w:rsid w:val="00A72E70"/>
    <w:rsid w:val="00AA6908"/>
    <w:rsid w:val="00AC7503"/>
    <w:rsid w:val="00B320C5"/>
    <w:rsid w:val="00B441E3"/>
    <w:rsid w:val="00B46A92"/>
    <w:rsid w:val="00B612E9"/>
    <w:rsid w:val="00BB68F2"/>
    <w:rsid w:val="00BB7749"/>
    <w:rsid w:val="00C01704"/>
    <w:rsid w:val="00C16516"/>
    <w:rsid w:val="00C3084E"/>
    <w:rsid w:val="00C411C0"/>
    <w:rsid w:val="00C54453"/>
    <w:rsid w:val="00C64884"/>
    <w:rsid w:val="00C7504D"/>
    <w:rsid w:val="00CA5EB8"/>
    <w:rsid w:val="00CD6CEA"/>
    <w:rsid w:val="00D307D9"/>
    <w:rsid w:val="00D33F89"/>
    <w:rsid w:val="00D40524"/>
    <w:rsid w:val="00D429AD"/>
    <w:rsid w:val="00D72490"/>
    <w:rsid w:val="00D867C0"/>
    <w:rsid w:val="00DD2573"/>
    <w:rsid w:val="00DE6AFE"/>
    <w:rsid w:val="00DF1EB4"/>
    <w:rsid w:val="00E16049"/>
    <w:rsid w:val="00E167B9"/>
    <w:rsid w:val="00E53713"/>
    <w:rsid w:val="00E60219"/>
    <w:rsid w:val="00ED4F86"/>
    <w:rsid w:val="00EF635D"/>
    <w:rsid w:val="00F12422"/>
    <w:rsid w:val="00F17927"/>
    <w:rsid w:val="00F20389"/>
    <w:rsid w:val="00F61E9F"/>
    <w:rsid w:val="00FB584C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E00B"/>
  <w15:chartTrackingRefBased/>
  <w15:docId w15:val="{9ED4FC9A-748E-41E6-87F8-3B37A23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0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C0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5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5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5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5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5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5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5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5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5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5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5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05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2F7F-54A3-499E-9610-9C187290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10</Pages>
  <Words>489</Words>
  <Characters>2751</Characters>
  <Application>Microsoft Office Word</Application>
  <DocSecurity>0</DocSecurity>
  <Lines>125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3196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https://confluence-uquebec.atlassian.net/wiki/spaces/SAFIRH/pages/28003802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Velez, Filipe</dc:creator>
  <cp:keywords/>
  <dc:description/>
  <cp:lastModifiedBy>Almeida Velez, Filipe</cp:lastModifiedBy>
  <cp:revision>79</cp:revision>
  <dcterms:created xsi:type="dcterms:W3CDTF">2026-02-10T21:11:00Z</dcterms:created>
  <dcterms:modified xsi:type="dcterms:W3CDTF">2026-03-04T14:59:00Z</dcterms:modified>
</cp:coreProperties>
</file>